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7D" w:rsidRPr="004C1A7D" w:rsidRDefault="004774DC" w:rsidP="00C26EA4">
      <w:pPr>
        <w:pStyle w:val="1"/>
        <w:widowControl w:val="0"/>
        <w:spacing w:before="0" w:beforeAutospacing="0" w:after="0" w:afterAutospacing="0" w:line="360" w:lineRule="auto"/>
        <w:ind w:left="-567" w:right="-143" w:firstLine="4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Конспект мастер-класса для родителей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center"/>
        <w:rPr>
          <w:b/>
          <w:sz w:val="28"/>
          <w:szCs w:val="28"/>
        </w:rPr>
      </w:pPr>
      <w:r w:rsidRPr="004C1A7D">
        <w:rPr>
          <w:b/>
          <w:sz w:val="28"/>
          <w:szCs w:val="28"/>
        </w:rPr>
        <w:t>«</w:t>
      </w:r>
      <w:r w:rsidR="00787917">
        <w:rPr>
          <w:b/>
          <w:sz w:val="28"/>
          <w:szCs w:val="28"/>
        </w:rPr>
        <w:t xml:space="preserve">ИСПОЛЬЗОВАНИЕ </w:t>
      </w:r>
      <w:r w:rsidRPr="004C1A7D">
        <w:rPr>
          <w:b/>
          <w:sz w:val="28"/>
          <w:szCs w:val="28"/>
        </w:rPr>
        <w:t>ЗДОРО</w:t>
      </w:r>
      <w:r w:rsidR="00324695" w:rsidRPr="004C1A7D">
        <w:rPr>
          <w:b/>
          <w:sz w:val="28"/>
          <w:szCs w:val="28"/>
        </w:rPr>
        <w:t>ВЬЕСБЕРЕГАЮЩИ</w:t>
      </w:r>
      <w:r w:rsidR="00787917">
        <w:rPr>
          <w:b/>
          <w:sz w:val="28"/>
          <w:szCs w:val="28"/>
        </w:rPr>
        <w:t>Х</w:t>
      </w:r>
      <w:r w:rsidR="00324695" w:rsidRPr="004C1A7D">
        <w:rPr>
          <w:b/>
          <w:sz w:val="28"/>
          <w:szCs w:val="28"/>
        </w:rPr>
        <w:t xml:space="preserve"> ТЕХНОЛОГИ</w:t>
      </w:r>
      <w:r w:rsidR="00787917">
        <w:rPr>
          <w:b/>
          <w:sz w:val="28"/>
          <w:szCs w:val="28"/>
        </w:rPr>
        <w:t>Й</w:t>
      </w:r>
      <w:r w:rsidR="004C1A7D" w:rsidRPr="004C1A7D">
        <w:rPr>
          <w:sz w:val="28"/>
          <w:szCs w:val="28"/>
        </w:rPr>
        <w:t>».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b/>
          <w:sz w:val="28"/>
          <w:szCs w:val="28"/>
        </w:rPr>
        <w:t>Цель:</w:t>
      </w:r>
      <w:r w:rsidRPr="004C1A7D">
        <w:rPr>
          <w:sz w:val="28"/>
          <w:szCs w:val="28"/>
        </w:rPr>
        <w:t xml:space="preserve"> применение здоровьесберегающих технологий в воспитательно-образовательном процессе. </w:t>
      </w:r>
    </w:p>
    <w:p w:rsidR="00327C8B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b/>
          <w:sz w:val="28"/>
          <w:szCs w:val="28"/>
        </w:rPr>
        <w:t>Задачи</w:t>
      </w:r>
      <w:r w:rsidRPr="004C1A7D">
        <w:rPr>
          <w:sz w:val="28"/>
          <w:szCs w:val="28"/>
        </w:rPr>
        <w:t xml:space="preserve">: познакомить педагогов с разнообразными методами и приёмами, которые оказывают положительное воздействие на развитие детей. </w:t>
      </w:r>
    </w:p>
    <w:p w:rsidR="004C1A7D" w:rsidRDefault="004C1A7D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Cs w:val="28"/>
        </w:rPr>
      </w:pPr>
      <w:r w:rsidRPr="009828C4">
        <w:rPr>
          <w:b/>
          <w:bCs/>
          <w:color w:val="000000"/>
          <w:sz w:val="28"/>
          <w:szCs w:val="32"/>
          <w:shd w:val="clear" w:color="auto" w:fill="FFFFFF"/>
        </w:rPr>
        <w:t>Оборудование:</w:t>
      </w:r>
      <w:r w:rsidRPr="009828C4">
        <w:rPr>
          <w:color w:val="000000"/>
          <w:sz w:val="28"/>
          <w:szCs w:val="32"/>
          <w:shd w:val="clear" w:color="auto" w:fill="FFFFFF"/>
        </w:rPr>
        <w:t> </w:t>
      </w:r>
      <w:r w:rsidR="004774DC" w:rsidRPr="009828C4">
        <w:rPr>
          <w:color w:val="000000"/>
          <w:sz w:val="28"/>
          <w:szCs w:val="32"/>
          <w:shd w:val="clear" w:color="auto" w:fill="FFFFFF"/>
        </w:rPr>
        <w:t xml:space="preserve">Буклеты разных цветов (красный, зеленый, желтый, оранжевый, фиолетовый, голубой); Бабочки и цветы из цветной бумаги; </w:t>
      </w:r>
      <w:r w:rsidR="00BD458E">
        <w:rPr>
          <w:color w:val="000000"/>
          <w:sz w:val="28"/>
          <w:szCs w:val="32"/>
          <w:shd w:val="clear" w:color="auto" w:fill="FFFFFF"/>
        </w:rPr>
        <w:t xml:space="preserve">клей, манка (красная, синяя); заготовка-раскраска картинки «мяч»; прищепки; шарики «су-джок» </w:t>
      </w:r>
      <w:r w:rsidR="000A0DFC">
        <w:rPr>
          <w:color w:val="000000"/>
          <w:sz w:val="28"/>
          <w:szCs w:val="32"/>
          <w:shd w:val="clear" w:color="auto" w:fill="FFFFFF"/>
        </w:rPr>
        <w:t xml:space="preserve"> </w:t>
      </w:r>
    </w:p>
    <w:p w:rsidR="009828C4" w:rsidRPr="009828C4" w:rsidRDefault="009828C4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2"/>
          <w:szCs w:val="28"/>
          <w:u w:val="single"/>
        </w:rPr>
      </w:pPr>
      <w:r w:rsidRPr="009828C4">
        <w:rPr>
          <w:color w:val="000000"/>
          <w:sz w:val="28"/>
          <w:szCs w:val="32"/>
          <w:u w:val="single"/>
          <w:shd w:val="clear" w:color="auto" w:fill="FFFFFF"/>
        </w:rPr>
        <w:t>1. Вступление:</w:t>
      </w:r>
    </w:p>
    <w:p w:rsidR="00327C8B" w:rsidRDefault="00304AF3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Добрый день уважаемые родители. </w:t>
      </w:r>
      <w:r w:rsidR="003C0641" w:rsidRPr="004C1A7D">
        <w:rPr>
          <w:sz w:val="28"/>
          <w:szCs w:val="28"/>
        </w:rPr>
        <w:t>Мы рады приветствовать вас н</w:t>
      </w:r>
      <w:r w:rsidR="00F82350" w:rsidRPr="004C1A7D">
        <w:rPr>
          <w:sz w:val="28"/>
          <w:szCs w:val="28"/>
        </w:rPr>
        <w:t xml:space="preserve">а нашем </w:t>
      </w:r>
      <w:r w:rsidR="00A96B4D" w:rsidRPr="004C1A7D">
        <w:rPr>
          <w:sz w:val="28"/>
          <w:szCs w:val="28"/>
        </w:rPr>
        <w:t>мастер-класс</w:t>
      </w:r>
      <w:r w:rsidR="00F82350" w:rsidRPr="004C1A7D">
        <w:rPr>
          <w:sz w:val="28"/>
          <w:szCs w:val="28"/>
        </w:rPr>
        <w:t>е</w:t>
      </w:r>
      <w:r w:rsidR="00A96B4D" w:rsidRPr="004C1A7D">
        <w:rPr>
          <w:sz w:val="28"/>
          <w:szCs w:val="28"/>
        </w:rPr>
        <w:t xml:space="preserve"> </w:t>
      </w:r>
      <w:r w:rsidR="00327C8B" w:rsidRPr="004C1A7D">
        <w:rPr>
          <w:sz w:val="28"/>
          <w:szCs w:val="28"/>
        </w:rPr>
        <w:t>«</w:t>
      </w:r>
      <w:r w:rsidR="00F82350" w:rsidRPr="004C1A7D">
        <w:rPr>
          <w:sz w:val="28"/>
          <w:szCs w:val="28"/>
        </w:rPr>
        <w:t>Экология детства</w:t>
      </w:r>
      <w:r w:rsidR="00327C8B" w:rsidRPr="004C1A7D">
        <w:rPr>
          <w:sz w:val="28"/>
          <w:szCs w:val="28"/>
        </w:rPr>
        <w:t>»</w:t>
      </w:r>
      <w:r w:rsidR="00F82350" w:rsidRPr="004C1A7D">
        <w:rPr>
          <w:sz w:val="28"/>
          <w:szCs w:val="28"/>
        </w:rPr>
        <w:t xml:space="preserve">. </w:t>
      </w:r>
    </w:p>
    <w:p w:rsidR="009828C4" w:rsidRPr="009828C4" w:rsidRDefault="009828C4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Cs w:val="28"/>
          <w:u w:val="single"/>
        </w:rPr>
      </w:pPr>
      <w:r w:rsidRPr="009828C4">
        <w:rPr>
          <w:color w:val="000000"/>
          <w:sz w:val="28"/>
          <w:szCs w:val="32"/>
          <w:u w:val="single"/>
          <w:shd w:val="clear" w:color="auto" w:fill="FFFFFF"/>
        </w:rPr>
        <w:t>2. Обоснование проблемы.</w:t>
      </w:r>
    </w:p>
    <w:p w:rsidR="00F82350" w:rsidRDefault="00F82350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Детство</w:t>
      </w:r>
      <w:r w:rsidR="00C26EA4">
        <w:rPr>
          <w:sz w:val="28"/>
          <w:szCs w:val="28"/>
        </w:rPr>
        <w:t xml:space="preserve"> </w:t>
      </w:r>
      <w:r w:rsidR="00C26EA4" w:rsidRPr="00C26EA4">
        <w:rPr>
          <w:i/>
          <w:sz w:val="28"/>
          <w:szCs w:val="28"/>
        </w:rPr>
        <w:t>–</w:t>
      </w:r>
      <w:r w:rsidRPr="004C1A7D">
        <w:rPr>
          <w:sz w:val="28"/>
          <w:szCs w:val="28"/>
        </w:rPr>
        <w:t xml:space="preserve"> это такой период во время которого происходит формирование человека в целом. Именно поэтому в этот период нужно уделять особое внимание здоровью ребенка.</w:t>
      </w:r>
    </w:p>
    <w:p w:rsidR="00327C8B" w:rsidRPr="0024543E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Сегодня в дошкольных учреждениях уделяется большое внимание здоровьесберегающим технологиям. </w:t>
      </w:r>
      <w:r w:rsidR="00F82350" w:rsidRPr="004C1A7D">
        <w:rPr>
          <w:sz w:val="28"/>
          <w:szCs w:val="28"/>
        </w:rPr>
        <w:t xml:space="preserve"> </w:t>
      </w:r>
      <w:r w:rsidRPr="004C1A7D">
        <w:rPr>
          <w:sz w:val="28"/>
          <w:szCs w:val="28"/>
          <w:u w:val="single"/>
        </w:rPr>
        <w:t>Здоровьесберегающая технологи</w:t>
      </w:r>
      <w:r w:rsidR="0088379C">
        <w:rPr>
          <w:sz w:val="28"/>
          <w:szCs w:val="28"/>
          <w:u w:val="single"/>
        </w:rPr>
        <w:t>и</w:t>
      </w:r>
      <w:r w:rsidR="0088379C">
        <w:rPr>
          <w:sz w:val="28"/>
          <w:szCs w:val="28"/>
        </w:rPr>
        <w:t xml:space="preserve"> </w:t>
      </w:r>
      <w:r w:rsidR="0088379C">
        <w:rPr>
          <w:i/>
          <w:sz w:val="28"/>
          <w:szCs w:val="28"/>
        </w:rPr>
        <w:t>–</w:t>
      </w:r>
      <w:r w:rsidR="0088379C">
        <w:rPr>
          <w:i/>
          <w:sz w:val="28"/>
          <w:szCs w:val="28"/>
        </w:rPr>
        <w:t xml:space="preserve"> </w:t>
      </w:r>
      <w:bookmarkStart w:id="0" w:name="_GoBack"/>
      <w:bookmarkEnd w:id="0"/>
      <w:r w:rsidRPr="004C1A7D">
        <w:rPr>
          <w:sz w:val="28"/>
          <w:szCs w:val="28"/>
        </w:rPr>
        <w:t xml:space="preserve"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</w:t>
      </w:r>
      <w:r w:rsidR="0024543E" w:rsidRPr="0024543E">
        <w:rPr>
          <w:sz w:val="28"/>
          <w:szCs w:val="28"/>
        </w:rPr>
        <w:t>развитию</w:t>
      </w:r>
      <w:r w:rsidRPr="0024543E">
        <w:rPr>
          <w:i/>
          <w:sz w:val="28"/>
          <w:szCs w:val="28"/>
        </w:rPr>
        <w:t xml:space="preserve">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</w:t>
      </w:r>
      <w:r w:rsidRPr="0024543E">
        <w:rPr>
          <w:sz w:val="28"/>
          <w:szCs w:val="28"/>
        </w:rPr>
        <w:t xml:space="preserve"> </w:t>
      </w:r>
    </w:p>
    <w:p w:rsidR="00327C8B" w:rsidRPr="0024543E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24543E">
        <w:rPr>
          <w:sz w:val="28"/>
          <w:szCs w:val="28"/>
        </w:rPr>
        <w:t xml:space="preserve">Важно понимать, что </w:t>
      </w:r>
      <w:r w:rsidRPr="0024543E">
        <w:rPr>
          <w:i/>
          <w:sz w:val="28"/>
          <w:szCs w:val="28"/>
        </w:rPr>
        <w:t>Здоровь</w:t>
      </w:r>
      <w:r w:rsidR="00C26EA4">
        <w:rPr>
          <w:i/>
          <w:sz w:val="28"/>
          <w:szCs w:val="28"/>
        </w:rPr>
        <w:t xml:space="preserve">е </w:t>
      </w:r>
      <w:bookmarkStart w:id="1" w:name="_Hlk113883292"/>
      <w:r w:rsidR="00C26EA4">
        <w:rPr>
          <w:i/>
          <w:sz w:val="28"/>
          <w:szCs w:val="28"/>
        </w:rPr>
        <w:t>–</w:t>
      </w:r>
      <w:bookmarkEnd w:id="1"/>
      <w:r w:rsidR="00C26EA4">
        <w:rPr>
          <w:i/>
          <w:sz w:val="28"/>
          <w:szCs w:val="28"/>
        </w:rPr>
        <w:t xml:space="preserve"> это </w:t>
      </w:r>
      <w:r w:rsidRPr="0024543E">
        <w:rPr>
          <w:i/>
          <w:sz w:val="28"/>
          <w:szCs w:val="28"/>
        </w:rPr>
        <w:t>состояние полного физического, психического и социального благополучия, а не просто отсутствие болезней или физических дефектов</w:t>
      </w:r>
      <w:r w:rsidRPr="0024543E">
        <w:rPr>
          <w:sz w:val="28"/>
          <w:szCs w:val="28"/>
        </w:rPr>
        <w:t xml:space="preserve"> (ВОЗ).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Благодаря использованию </w:t>
      </w:r>
      <w:proofErr w:type="spellStart"/>
      <w:r w:rsidRPr="004C1A7D">
        <w:rPr>
          <w:sz w:val="28"/>
          <w:szCs w:val="28"/>
        </w:rPr>
        <w:t>здоровьесберегающих</w:t>
      </w:r>
      <w:proofErr w:type="spellEnd"/>
      <w:r w:rsidRPr="004C1A7D">
        <w:rPr>
          <w:sz w:val="28"/>
          <w:szCs w:val="28"/>
        </w:rPr>
        <w:t xml:space="preserve"> технологий у детей происходит:</w:t>
      </w:r>
    </w:p>
    <w:p w:rsidR="00327C8B" w:rsidRPr="004C1A7D" w:rsidRDefault="00327C8B" w:rsidP="00C26EA4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 улучшение памяти, внимания, мышления;</w:t>
      </w:r>
    </w:p>
    <w:p w:rsidR="00327C8B" w:rsidRPr="004C1A7D" w:rsidRDefault="00327C8B" w:rsidP="00C26EA4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повышение способности к произвольному контролю; </w:t>
      </w:r>
    </w:p>
    <w:p w:rsidR="00327C8B" w:rsidRPr="004C1A7D" w:rsidRDefault="00327C8B" w:rsidP="00C26EA4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lastRenderedPageBreak/>
        <w:t xml:space="preserve">улучшение общего эмоционального состояния; </w:t>
      </w:r>
    </w:p>
    <w:p w:rsidR="00327C8B" w:rsidRPr="004C1A7D" w:rsidRDefault="00327C8B" w:rsidP="00C26EA4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повышается работоспособность, уверенность в себе; </w:t>
      </w:r>
    </w:p>
    <w:p w:rsidR="00327C8B" w:rsidRPr="004C1A7D" w:rsidRDefault="00327C8B" w:rsidP="00C26EA4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стимулируются двигательные функции; </w:t>
      </w:r>
    </w:p>
    <w:p w:rsidR="00327C8B" w:rsidRPr="004C1A7D" w:rsidRDefault="00327C8B" w:rsidP="00C26EA4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снижает утомляемость; </w:t>
      </w:r>
    </w:p>
    <w:p w:rsidR="00327C8B" w:rsidRPr="004C1A7D" w:rsidRDefault="00327C8B" w:rsidP="00C26EA4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развивается дыхательный и артикуляционный аппарат; </w:t>
      </w:r>
    </w:p>
    <w:p w:rsidR="00327C8B" w:rsidRDefault="00327C8B" w:rsidP="00C26EA4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стимулируется речевая функция;</w:t>
      </w:r>
    </w:p>
    <w:p w:rsidR="009828C4" w:rsidRPr="009828C4" w:rsidRDefault="009828C4" w:rsidP="00C26EA4">
      <w:pPr>
        <w:pStyle w:val="a3"/>
        <w:widowControl w:val="0"/>
        <w:spacing w:before="0" w:beforeAutospacing="0" w:after="0" w:afterAutospacing="0" w:line="360" w:lineRule="auto"/>
        <w:ind w:left="-142" w:right="-143"/>
        <w:jc w:val="both"/>
        <w:rPr>
          <w:szCs w:val="28"/>
          <w:u w:val="single"/>
        </w:rPr>
      </w:pPr>
      <w:r w:rsidRPr="009828C4">
        <w:rPr>
          <w:bCs/>
          <w:color w:val="000000"/>
          <w:sz w:val="28"/>
          <w:szCs w:val="32"/>
          <w:u w:val="single"/>
          <w:shd w:val="clear" w:color="auto" w:fill="FFFFFF"/>
        </w:rPr>
        <w:t>3. Практикум</w:t>
      </w:r>
    </w:p>
    <w:p w:rsidR="00087E4D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- Встанем в круг! </w:t>
      </w:r>
      <w:r w:rsidR="009472DD">
        <w:rPr>
          <w:sz w:val="28"/>
          <w:szCs w:val="28"/>
        </w:rPr>
        <w:t>Я предлагаю вам поприветствовать друг друга при помощи колокольчика. Каждый звонит в колокольчик, называет своё имя и передаёт колокольчик дальше по кругу.</w:t>
      </w:r>
    </w:p>
    <w:p w:rsidR="00327C8B" w:rsidRPr="004C1A7D" w:rsidRDefault="00233B6A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  <w:u w:val="single"/>
        </w:rPr>
      </w:pPr>
      <w:r w:rsidRPr="004C1A7D">
        <w:rPr>
          <w:sz w:val="28"/>
          <w:szCs w:val="28"/>
          <w:u w:val="single"/>
        </w:rPr>
        <w:t>Задания для родителей</w:t>
      </w:r>
    </w:p>
    <w:p w:rsidR="00327C8B" w:rsidRPr="004C1A7D" w:rsidRDefault="00233B6A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Родителям</w:t>
      </w:r>
      <w:r w:rsidR="00327C8B" w:rsidRPr="004C1A7D">
        <w:rPr>
          <w:sz w:val="28"/>
          <w:szCs w:val="28"/>
        </w:rPr>
        <w:t xml:space="preserve"> предлагается выбрать цвет буклета и описать </w:t>
      </w:r>
      <w:proofErr w:type="gramStart"/>
      <w:r w:rsidR="00327C8B" w:rsidRPr="004C1A7D">
        <w:rPr>
          <w:sz w:val="28"/>
          <w:szCs w:val="28"/>
        </w:rPr>
        <w:t>ощущения</w:t>
      </w:r>
      <w:proofErr w:type="gramEnd"/>
      <w:r w:rsidR="00327C8B" w:rsidRPr="004C1A7D">
        <w:rPr>
          <w:sz w:val="28"/>
          <w:szCs w:val="28"/>
        </w:rPr>
        <w:t xml:space="preserve"> связанные с этим цветом. 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proofErr w:type="spellStart"/>
      <w:r w:rsidRPr="004C1A7D">
        <w:rPr>
          <w:b/>
          <w:i/>
          <w:sz w:val="28"/>
          <w:szCs w:val="28"/>
        </w:rPr>
        <w:t>Цветотерапия</w:t>
      </w:r>
      <w:proofErr w:type="spellEnd"/>
      <w:r w:rsidRPr="004C1A7D">
        <w:rPr>
          <w:sz w:val="28"/>
          <w:szCs w:val="28"/>
        </w:rPr>
        <w:t xml:space="preserve"> —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 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Красный 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 </w:t>
      </w:r>
    </w:p>
    <w:p w:rsidR="005949E4" w:rsidRDefault="00384020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Зеленый способствует ритмичной работе сердца, отдыху глаз, оказывает умеренное противовоспалительное и противоаллергическое действие. К тому же он помогает при кашле. успокаивает,</w:t>
      </w:r>
    </w:p>
    <w:p w:rsidR="00384020" w:rsidRPr="004C1A7D" w:rsidRDefault="00384020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 благоприятно влияет на работу щитовидной железы. </w:t>
      </w:r>
    </w:p>
    <w:p w:rsidR="00384020" w:rsidRPr="004C1A7D" w:rsidRDefault="00384020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Желтый как символ солнца, снимает напряжения и даёт надежду. </w:t>
      </w:r>
    </w:p>
    <w:p w:rsidR="00384020" w:rsidRPr="004C1A7D" w:rsidRDefault="00384020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Фиолетовый действует мягко, </w:t>
      </w:r>
      <w:proofErr w:type="spellStart"/>
      <w:r w:rsidRPr="004C1A7D">
        <w:rPr>
          <w:sz w:val="28"/>
          <w:szCs w:val="28"/>
        </w:rPr>
        <w:t>стимулирующе</w:t>
      </w:r>
      <w:proofErr w:type="spellEnd"/>
      <w:r w:rsidRPr="004C1A7D">
        <w:rPr>
          <w:sz w:val="28"/>
          <w:szCs w:val="28"/>
        </w:rPr>
        <w:t xml:space="preserve">. Дает силу при энергетическом истощении, не дает места депрессии, пессимизму и бессилию. 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2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Оранжевый повышает уровень нейроэндокринной регуляции, помогает победить усталость, хандру, депрессию, неуверенность, тревогу и страх. </w:t>
      </w:r>
    </w:p>
    <w:p w:rsidR="00327C8B" w:rsidRPr="004C1A7D" w:rsidRDefault="00320A73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Голубой</w:t>
      </w:r>
      <w:r w:rsidR="00327C8B" w:rsidRPr="004C1A7D">
        <w:rPr>
          <w:sz w:val="28"/>
          <w:szCs w:val="28"/>
        </w:rPr>
        <w:t xml:space="preserve"> помогает при бессоннице, снимает страхи, вызывает ощущение комфорта и покоя, снимает напряжение, снижает артериальное давление, успокаивает дыхание. </w:t>
      </w:r>
    </w:p>
    <w:p w:rsidR="00327C8B" w:rsidRPr="004C1A7D" w:rsidRDefault="00384020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lastRenderedPageBreak/>
        <w:t xml:space="preserve"> </w:t>
      </w:r>
      <w:r w:rsidR="00327C8B" w:rsidRPr="004C1A7D">
        <w:rPr>
          <w:sz w:val="28"/>
          <w:szCs w:val="28"/>
        </w:rPr>
        <w:t xml:space="preserve">(В зависимости от выбранного цвета, </w:t>
      </w:r>
      <w:r w:rsidR="004774DC">
        <w:rPr>
          <w:sz w:val="28"/>
          <w:szCs w:val="28"/>
        </w:rPr>
        <w:t>родителя</w:t>
      </w:r>
      <w:r w:rsidRPr="004C1A7D">
        <w:rPr>
          <w:sz w:val="28"/>
          <w:szCs w:val="28"/>
        </w:rPr>
        <w:t xml:space="preserve">м дается задание-использование </w:t>
      </w:r>
      <w:proofErr w:type="spellStart"/>
      <w:r w:rsidR="004774DC">
        <w:rPr>
          <w:sz w:val="28"/>
          <w:szCs w:val="28"/>
        </w:rPr>
        <w:t>здорвьесберегающей</w:t>
      </w:r>
      <w:proofErr w:type="spellEnd"/>
      <w:r w:rsidR="004774DC">
        <w:rPr>
          <w:sz w:val="28"/>
          <w:szCs w:val="28"/>
        </w:rPr>
        <w:t xml:space="preserve"> технологии. Каждая группа выходит зачитывает задание и пытается его выполнить совместно с остальными педагог помогает и комментирует для чего необходима данная технология) 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i/>
          <w:sz w:val="28"/>
          <w:szCs w:val="28"/>
          <w:u w:val="single"/>
        </w:rPr>
      </w:pPr>
      <w:r w:rsidRPr="004C1A7D">
        <w:rPr>
          <w:i/>
          <w:sz w:val="28"/>
          <w:szCs w:val="28"/>
          <w:u w:val="single"/>
        </w:rPr>
        <w:t>Красный цвет буклета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b/>
          <w:i/>
          <w:sz w:val="28"/>
          <w:szCs w:val="28"/>
        </w:rPr>
      </w:pPr>
      <w:r w:rsidRPr="004C1A7D">
        <w:rPr>
          <w:b/>
          <w:i/>
          <w:sz w:val="28"/>
          <w:szCs w:val="28"/>
        </w:rPr>
        <w:t>Пальчиковая гимнастика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Что дает пальчиковая гимнастика детям? 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• Способствует овладению навыками мелкой моторики. 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• Помогает развивать речь. 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• Повышает работоспособность коры головного мозга. 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• Развивает у ребенка психические процессы: мышление, внимание, память, воображение. 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• Снимает тревожность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Вам нужно придумать движения и продемонстрировать гимнастику в соответствии с текстом</w:t>
      </w:r>
    </w:p>
    <w:p w:rsidR="00233B6A" w:rsidRDefault="0024543E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по лесу скакал</w:t>
      </w:r>
    </w:p>
    <w:p w:rsidR="0024543E" w:rsidRDefault="0024543E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корм себе искал</w:t>
      </w:r>
    </w:p>
    <w:p w:rsidR="0024543E" w:rsidRDefault="004D5AD0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 зайки на макушке</w:t>
      </w:r>
    </w:p>
    <w:p w:rsidR="004D5AD0" w:rsidRDefault="004D5AD0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Поднялись как стрелки ушки</w:t>
      </w:r>
    </w:p>
    <w:p w:rsidR="004D5AD0" w:rsidRDefault="004D5AD0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Шорох тихий раздаётся </w:t>
      </w:r>
    </w:p>
    <w:p w:rsidR="004D5AD0" w:rsidRDefault="004D5AD0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по лесу крадётся</w:t>
      </w:r>
    </w:p>
    <w:p w:rsidR="004D5AD0" w:rsidRDefault="004D5AD0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путает следы</w:t>
      </w:r>
    </w:p>
    <w:p w:rsidR="00C26EA4" w:rsidRDefault="004D5AD0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Убегает от беды.</w:t>
      </w:r>
    </w:p>
    <w:p w:rsidR="0024543E" w:rsidRPr="00C26EA4" w:rsidRDefault="0024543E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с прищепками.</w:t>
      </w:r>
      <w:r w:rsidRPr="0012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Бельевой прищепкой на ударные слоги стиха поочерёдно «кусаем» ногтевые фаланги: от указательного к мизинцу и обратно. После 1-го двустишия — смена рук. (Проверьте на себе, чтобы прищепки были не слишком тугими.)</w:t>
      </w:r>
    </w:p>
    <w:p w:rsidR="0024543E" w:rsidRPr="00120F4A" w:rsidRDefault="0024543E" w:rsidP="00C26EA4">
      <w:pPr>
        <w:widowControl w:val="0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Кусается сильно котёнок-глупыш,</w:t>
      </w:r>
    </w:p>
    <w:p w:rsidR="0024543E" w:rsidRPr="00120F4A" w:rsidRDefault="0024543E" w:rsidP="00C26EA4">
      <w:pPr>
        <w:widowControl w:val="0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думает: это не палец, а мышь.</w:t>
      </w:r>
    </w:p>
    <w:p w:rsidR="0024543E" w:rsidRDefault="0024543E" w:rsidP="00C26EA4">
      <w:pPr>
        <w:widowControl w:val="0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же играю с тобою, малыш!</w:t>
      </w:r>
    </w:p>
    <w:p w:rsidR="005949E4" w:rsidRPr="00C26EA4" w:rsidRDefault="0024543E" w:rsidP="00C26EA4">
      <w:pPr>
        <w:widowControl w:val="0"/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будешь кусаться — скажу тебе «кыш!».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i/>
          <w:sz w:val="28"/>
          <w:szCs w:val="28"/>
          <w:u w:val="single"/>
        </w:rPr>
      </w:pPr>
      <w:r w:rsidRPr="004C1A7D">
        <w:rPr>
          <w:i/>
          <w:sz w:val="28"/>
          <w:szCs w:val="28"/>
          <w:u w:val="single"/>
        </w:rPr>
        <w:lastRenderedPageBreak/>
        <w:t>Зеленый цвет буклета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b/>
          <w:i/>
          <w:sz w:val="28"/>
          <w:szCs w:val="28"/>
        </w:rPr>
      </w:pPr>
      <w:r w:rsidRPr="004C1A7D">
        <w:rPr>
          <w:b/>
          <w:i/>
          <w:sz w:val="28"/>
          <w:szCs w:val="28"/>
        </w:rPr>
        <w:t>Игровая деятельность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повышает интерес к занятиям физкультурой и спортом. Но не только подвижные или спортивные игры повышают интерес, но и дидактические </w:t>
      </w:r>
      <w:proofErr w:type="gramStart"/>
      <w:r w:rsidRPr="004C1A7D">
        <w:rPr>
          <w:sz w:val="28"/>
          <w:szCs w:val="28"/>
        </w:rPr>
        <w:t>игры .</w:t>
      </w:r>
      <w:proofErr w:type="gramEnd"/>
    </w:p>
    <w:p w:rsidR="00B86BFC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Вашему вниманию представляю дидактическое пособие «Цветок здоровь</w:t>
      </w:r>
      <w:r w:rsidR="00B86BFC">
        <w:rPr>
          <w:sz w:val="28"/>
          <w:szCs w:val="28"/>
        </w:rPr>
        <w:t>я»</w:t>
      </w:r>
    </w:p>
    <w:p w:rsidR="00327C8B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• Дидактическая игра</w:t>
      </w:r>
      <w:r w:rsidR="00233B6A" w:rsidRPr="004C1A7D">
        <w:rPr>
          <w:sz w:val="28"/>
          <w:szCs w:val="28"/>
        </w:rPr>
        <w:t xml:space="preserve"> «Сдуй бабочку с цветка»</w:t>
      </w:r>
      <w:r w:rsidR="004D5AD0">
        <w:rPr>
          <w:sz w:val="28"/>
          <w:szCs w:val="28"/>
        </w:rPr>
        <w:t>.</w:t>
      </w:r>
    </w:p>
    <w:p w:rsidR="004D5AD0" w:rsidRDefault="004D5AD0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Давайте представим, что наступило лето, выросли цветы. Ребёнок держит в руках цветок, любуется его красотой, сажает на него бабочку, рассматривает её.</w:t>
      </w:r>
    </w:p>
    <w:p w:rsidR="004D5AD0" w:rsidRDefault="004D5AD0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лесной полянке чудо</w:t>
      </w:r>
    </w:p>
    <w:p w:rsidR="004D5AD0" w:rsidRDefault="004D5AD0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цветочках бантики</w:t>
      </w:r>
    </w:p>
    <w:p w:rsidR="004D5AD0" w:rsidRDefault="004D5AD0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Это бабочки расселись</w:t>
      </w:r>
    </w:p>
    <w:p w:rsidR="004D5AD0" w:rsidRDefault="004D5AD0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Как цветные фантики.</w:t>
      </w:r>
    </w:p>
    <w:p w:rsidR="004D5AD0" w:rsidRPr="004C1A7D" w:rsidRDefault="004D5AD0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сигналу</w:t>
      </w:r>
      <w:r w:rsidR="00E30293">
        <w:rPr>
          <w:sz w:val="28"/>
          <w:szCs w:val="28"/>
        </w:rPr>
        <w:t>. «Бабочка вспорхнула и улетела» ребёнок дует на бабочку и сдувает её с цветка.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i/>
          <w:sz w:val="28"/>
          <w:szCs w:val="28"/>
          <w:u w:val="single"/>
        </w:rPr>
      </w:pPr>
      <w:r w:rsidRPr="004C1A7D">
        <w:rPr>
          <w:i/>
          <w:sz w:val="28"/>
          <w:szCs w:val="28"/>
          <w:u w:val="single"/>
        </w:rPr>
        <w:t>Желтый цвет буклета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b/>
          <w:i/>
          <w:sz w:val="28"/>
          <w:szCs w:val="28"/>
        </w:rPr>
        <w:t>Эмоциональную сферу</w:t>
      </w:r>
      <w:r w:rsidRPr="004C1A7D">
        <w:rPr>
          <w:sz w:val="28"/>
          <w:szCs w:val="28"/>
        </w:rPr>
        <w:t xml:space="preserve"> можно рассматривать как один из фундаментальных внутренних факторов, определяющих психическое здоровье ребенка и становление его исходно благополучной психики. При помощи дидактических игр возможно формирование эмоционального благополучия у детей дошкольного возраста. </w:t>
      </w:r>
    </w:p>
    <w:p w:rsidR="00327C8B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i/>
          <w:sz w:val="28"/>
          <w:szCs w:val="28"/>
        </w:rPr>
      </w:pPr>
      <w:r w:rsidRPr="004C1A7D">
        <w:rPr>
          <w:sz w:val="28"/>
          <w:szCs w:val="28"/>
        </w:rPr>
        <w:t>• Дидактическая игра «Угадай эмоцию по показу»</w:t>
      </w:r>
      <w:r w:rsidR="00233B6A" w:rsidRPr="004C1A7D">
        <w:rPr>
          <w:sz w:val="28"/>
          <w:szCs w:val="28"/>
        </w:rPr>
        <w:t xml:space="preserve"> (</w:t>
      </w:r>
      <w:r w:rsidR="00233B6A" w:rsidRPr="004C1A7D">
        <w:rPr>
          <w:i/>
          <w:sz w:val="28"/>
          <w:szCs w:val="28"/>
        </w:rPr>
        <w:t>«Мимический кубик»)</w:t>
      </w:r>
    </w:p>
    <w:p w:rsidR="00E30293" w:rsidRPr="004C1A7D" w:rsidRDefault="00E30293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Ребёнок кидает кубик и изображает в жестах и мимике выпавшую на кубике эмоцию, а остальные угадывают.</w:t>
      </w:r>
    </w:p>
    <w:p w:rsidR="00233B6A" w:rsidRPr="004C1A7D" w:rsidRDefault="00233B6A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i/>
          <w:sz w:val="28"/>
          <w:szCs w:val="28"/>
          <w:u w:val="single"/>
        </w:rPr>
      </w:pPr>
      <w:r w:rsidRPr="004C1A7D">
        <w:rPr>
          <w:i/>
          <w:sz w:val="28"/>
          <w:szCs w:val="28"/>
          <w:u w:val="single"/>
        </w:rPr>
        <w:t>Фиолетовый цвет буклета</w:t>
      </w:r>
    </w:p>
    <w:p w:rsidR="00233B6A" w:rsidRPr="004C1A7D" w:rsidRDefault="00233B6A" w:rsidP="00C26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b/>
          <w:sz w:val="28"/>
          <w:szCs w:val="28"/>
        </w:rPr>
        <w:t>Игровой массаж, самомассаж</w:t>
      </w:r>
      <w:r w:rsidRPr="004C1A7D">
        <w:rPr>
          <w:sz w:val="28"/>
          <w:szCs w:val="28"/>
        </w:rPr>
        <w:t>.</w:t>
      </w:r>
    </w:p>
    <w:p w:rsidR="00233B6A" w:rsidRPr="004C1A7D" w:rsidRDefault="00233B6A" w:rsidP="00C26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Игровой метод придает учебно-воспитательному процессу привлекательную форму, облегчает процесс запоминания и освоения упражнений.</w:t>
      </w:r>
    </w:p>
    <w:p w:rsidR="00233B6A" w:rsidRPr="004C1A7D" w:rsidRDefault="00233B6A" w:rsidP="00C26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Повышает эмоциональный фон занятий, способствует развитию мышления, воображения и творческих способностей ребенка.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A7D">
        <w:rPr>
          <w:rFonts w:ascii="Times New Roman" w:hAnsi="Times New Roman" w:cs="Times New Roman"/>
          <w:b/>
          <w:sz w:val="28"/>
          <w:szCs w:val="28"/>
        </w:rPr>
        <w:t>Массаж спины «Дождик»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t xml:space="preserve">Дождик бегает по крышам 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t>Бом, бом, бом!!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4C1A7D">
        <w:rPr>
          <w:rFonts w:ascii="Times New Roman" w:hAnsi="Times New Roman" w:cs="Times New Roman"/>
          <w:i/>
          <w:sz w:val="28"/>
          <w:szCs w:val="28"/>
        </w:rPr>
        <w:t>Дети встают друг за другом паровозиком и похлопывают друг друга ладошками по спинкам</w:t>
      </w:r>
      <w:r w:rsidRPr="004C1A7D">
        <w:rPr>
          <w:rFonts w:ascii="Times New Roman" w:hAnsi="Times New Roman" w:cs="Times New Roman"/>
          <w:sz w:val="28"/>
          <w:szCs w:val="28"/>
        </w:rPr>
        <w:t>)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t>По веселой звонкой крыше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t xml:space="preserve">Бом, </w:t>
      </w:r>
      <w:proofErr w:type="spellStart"/>
      <w:proofErr w:type="gramStart"/>
      <w:r w:rsidRPr="004C1A7D">
        <w:rPr>
          <w:rFonts w:ascii="Times New Roman" w:hAnsi="Times New Roman" w:cs="Times New Roman"/>
          <w:sz w:val="28"/>
          <w:szCs w:val="28"/>
        </w:rPr>
        <w:t>бом,бом</w:t>
      </w:r>
      <w:proofErr w:type="spellEnd"/>
      <w:proofErr w:type="gramEnd"/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t>(</w:t>
      </w:r>
      <w:r w:rsidRPr="004C1A7D">
        <w:rPr>
          <w:rFonts w:ascii="Times New Roman" w:hAnsi="Times New Roman" w:cs="Times New Roman"/>
          <w:i/>
          <w:sz w:val="28"/>
          <w:szCs w:val="28"/>
        </w:rPr>
        <w:t>Легко постукивают кулачками</w:t>
      </w:r>
      <w:r w:rsidRPr="004C1A7D">
        <w:rPr>
          <w:rFonts w:ascii="Times New Roman" w:hAnsi="Times New Roman" w:cs="Times New Roman"/>
          <w:sz w:val="28"/>
          <w:szCs w:val="28"/>
        </w:rPr>
        <w:t>)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t xml:space="preserve">Никуда вы не ходите 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t>Бом, бом, бом!!!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i/>
          <w:sz w:val="28"/>
          <w:szCs w:val="28"/>
        </w:rPr>
        <w:t>(растирают ребрами ладоней, пилят</w:t>
      </w:r>
      <w:r w:rsidRPr="004C1A7D">
        <w:rPr>
          <w:rFonts w:ascii="Times New Roman" w:hAnsi="Times New Roman" w:cs="Times New Roman"/>
          <w:sz w:val="28"/>
          <w:szCs w:val="28"/>
        </w:rPr>
        <w:t>)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t>Посчитайте, поиграйте,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t>Бом, бом, бом!!!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t>(</w:t>
      </w:r>
      <w:r w:rsidRPr="004C1A7D">
        <w:rPr>
          <w:rFonts w:ascii="Times New Roman" w:hAnsi="Times New Roman" w:cs="Times New Roman"/>
          <w:i/>
          <w:sz w:val="28"/>
          <w:szCs w:val="28"/>
        </w:rPr>
        <w:t xml:space="preserve">кладут ладони на плечи </w:t>
      </w:r>
      <w:r w:rsidR="0088379C" w:rsidRPr="004C1A7D">
        <w:rPr>
          <w:rFonts w:ascii="Times New Roman" w:hAnsi="Times New Roman" w:cs="Times New Roman"/>
          <w:i/>
          <w:sz w:val="28"/>
          <w:szCs w:val="28"/>
        </w:rPr>
        <w:t>ребенка,</w:t>
      </w:r>
      <w:r w:rsidRPr="004C1A7D">
        <w:rPr>
          <w:rFonts w:ascii="Times New Roman" w:hAnsi="Times New Roman" w:cs="Times New Roman"/>
          <w:i/>
          <w:sz w:val="28"/>
          <w:szCs w:val="28"/>
        </w:rPr>
        <w:t xml:space="preserve"> стоящего </w:t>
      </w:r>
      <w:proofErr w:type="gramStart"/>
      <w:r w:rsidRPr="004C1A7D">
        <w:rPr>
          <w:rFonts w:ascii="Times New Roman" w:hAnsi="Times New Roman" w:cs="Times New Roman"/>
          <w:i/>
          <w:sz w:val="28"/>
          <w:szCs w:val="28"/>
        </w:rPr>
        <w:t>впереди</w:t>
      </w:r>
      <w:proofErr w:type="gramEnd"/>
      <w:r w:rsidRPr="004C1A7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8379C" w:rsidRPr="004C1A7D">
        <w:rPr>
          <w:rFonts w:ascii="Times New Roman" w:hAnsi="Times New Roman" w:cs="Times New Roman"/>
          <w:i/>
          <w:sz w:val="28"/>
          <w:szCs w:val="28"/>
        </w:rPr>
        <w:t>разминают</w:t>
      </w:r>
      <w:r w:rsidRPr="004C1A7D">
        <w:rPr>
          <w:rFonts w:ascii="Times New Roman" w:hAnsi="Times New Roman" w:cs="Times New Roman"/>
          <w:i/>
          <w:sz w:val="28"/>
          <w:szCs w:val="28"/>
        </w:rPr>
        <w:t xml:space="preserve"> пальцами его плечи</w:t>
      </w:r>
      <w:r w:rsidRPr="004C1A7D">
        <w:rPr>
          <w:rFonts w:ascii="Times New Roman" w:hAnsi="Times New Roman" w:cs="Times New Roman"/>
          <w:sz w:val="28"/>
          <w:szCs w:val="28"/>
        </w:rPr>
        <w:t>)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t>А уйду, тогда гуляйте</w:t>
      </w:r>
    </w:p>
    <w:p w:rsidR="00233B6A" w:rsidRPr="004C1A7D" w:rsidRDefault="00233B6A" w:rsidP="00C26EA4">
      <w:pPr>
        <w:widowControl w:val="0"/>
        <w:spacing w:after="0" w:line="360" w:lineRule="auto"/>
        <w:ind w:left="-567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1A7D">
        <w:rPr>
          <w:rFonts w:ascii="Times New Roman" w:hAnsi="Times New Roman" w:cs="Times New Roman"/>
          <w:sz w:val="28"/>
          <w:szCs w:val="28"/>
        </w:rPr>
        <w:t>Бом, бом, бом!!!</w:t>
      </w:r>
    </w:p>
    <w:p w:rsidR="00233B6A" w:rsidRPr="00C26EA4" w:rsidRDefault="00233B6A" w:rsidP="00C26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-143" w:firstLine="425"/>
        <w:jc w:val="both"/>
        <w:rPr>
          <w:i/>
          <w:sz w:val="28"/>
          <w:szCs w:val="28"/>
        </w:rPr>
      </w:pPr>
      <w:r w:rsidRPr="004C1A7D">
        <w:rPr>
          <w:i/>
          <w:sz w:val="28"/>
          <w:szCs w:val="28"/>
        </w:rPr>
        <w:t>(поглаживают спину мягкими движениями ладоней)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i/>
          <w:sz w:val="28"/>
          <w:szCs w:val="28"/>
          <w:u w:val="single"/>
        </w:rPr>
      </w:pPr>
      <w:r w:rsidRPr="004C1A7D">
        <w:rPr>
          <w:i/>
          <w:sz w:val="28"/>
          <w:szCs w:val="28"/>
          <w:u w:val="single"/>
        </w:rPr>
        <w:t>Оранжевый цвет буклета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b/>
          <w:i/>
          <w:sz w:val="28"/>
          <w:szCs w:val="28"/>
        </w:rPr>
      </w:pPr>
      <w:r w:rsidRPr="004C1A7D">
        <w:rPr>
          <w:b/>
          <w:i/>
          <w:sz w:val="28"/>
          <w:szCs w:val="28"/>
        </w:rPr>
        <w:t>Релаксация</w:t>
      </w:r>
      <w:r w:rsidR="00332BAE" w:rsidRPr="004C1A7D">
        <w:rPr>
          <w:b/>
          <w:i/>
          <w:sz w:val="28"/>
          <w:szCs w:val="28"/>
        </w:rPr>
        <w:t xml:space="preserve"> </w:t>
      </w:r>
      <w:r w:rsidR="00045F28">
        <w:rPr>
          <w:i/>
          <w:sz w:val="28"/>
          <w:szCs w:val="28"/>
        </w:rPr>
        <w:t>–</w:t>
      </w:r>
      <w:r w:rsidRPr="004C1A7D">
        <w:rPr>
          <w:sz w:val="28"/>
          <w:szCs w:val="28"/>
        </w:rPr>
        <w:t xml:space="preserve">– это умение расслабиться, она помогает одним детям снять напряжение, другим – сконцентрировать внимание, снять возбуждение. 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«Путешествие на облаке»</w:t>
      </w:r>
    </w:p>
    <w:p w:rsidR="00011599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Сядьте удобнее и закройте глаза. Два</w:t>
      </w:r>
      <w:r w:rsidR="00045F28">
        <w:rPr>
          <w:sz w:val="28"/>
          <w:szCs w:val="28"/>
        </w:rPr>
        <w:t>,</w:t>
      </w:r>
      <w:r w:rsidRPr="004C1A7D">
        <w:rPr>
          <w:sz w:val="28"/>
          <w:szCs w:val="28"/>
        </w:rPr>
        <w:t xml:space="preserve"> три раза глубоко вдохните и выдохните. Я хочу пригласить вас в путешествие на облаке. Прыгните на белое пушистое облако, похожее на мягкую гору из пухлых подушек. Почувствуй</w:t>
      </w:r>
      <w:r w:rsidR="00045F28">
        <w:rPr>
          <w:sz w:val="28"/>
          <w:szCs w:val="28"/>
        </w:rPr>
        <w:t>те</w:t>
      </w:r>
      <w:r w:rsidRPr="004C1A7D">
        <w:rPr>
          <w:sz w:val="28"/>
          <w:szCs w:val="28"/>
        </w:rPr>
        <w:t>, как ваши ноги, спина,</w:t>
      </w:r>
      <w:r w:rsidR="00045F28">
        <w:rPr>
          <w:sz w:val="28"/>
          <w:szCs w:val="28"/>
        </w:rPr>
        <w:t xml:space="preserve"> </w:t>
      </w:r>
      <w:r w:rsidRPr="004C1A7D">
        <w:rPr>
          <w:sz w:val="28"/>
          <w:szCs w:val="28"/>
        </w:rPr>
        <w:t xml:space="preserve">удобно расположились на этой большой облачной подушке. Теперь начинается путешествие. Облако медленно поднимается в синее небо. Чувствуете, как ветер овевает ваши лица? Здесь, высоко в небе, все спокойно и тихо. Пусть облако перенесет вас сейчас в такое место, где вы будете счастливы. Постарайтесь мысленно увидеть это место как можно более точно. Здесь вы чувствуете себя совершенно спокойно и счастливо. Здесь может произойти что – </w:t>
      </w:r>
      <w:proofErr w:type="spellStart"/>
      <w:r w:rsidRPr="004C1A7D">
        <w:rPr>
          <w:sz w:val="28"/>
          <w:szCs w:val="28"/>
        </w:rPr>
        <w:t>нибудь</w:t>
      </w:r>
      <w:proofErr w:type="spellEnd"/>
      <w:r w:rsidRPr="004C1A7D">
        <w:rPr>
          <w:sz w:val="28"/>
          <w:szCs w:val="28"/>
        </w:rPr>
        <w:t xml:space="preserve"> чудесное и волшебное. Теперь вы снова на своем облаке, и оно везет вас назад, на ваше место в классе. Слезьте с облака и поблагодарите его за то, что оно так хорошо вас покатало. Теперь понаблюдайте, как оно медленно растает в воздухе. Потянитесь, </w:t>
      </w:r>
      <w:r w:rsidRPr="004C1A7D">
        <w:rPr>
          <w:sz w:val="28"/>
          <w:szCs w:val="28"/>
        </w:rPr>
        <w:lastRenderedPageBreak/>
        <w:t>выпрямитесь, и снова будьте бодрыми, свежими и внимательными</w:t>
      </w:r>
      <w:r w:rsidR="00C26EA4">
        <w:rPr>
          <w:sz w:val="28"/>
          <w:szCs w:val="28"/>
        </w:rPr>
        <w:t>.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i/>
          <w:sz w:val="28"/>
          <w:szCs w:val="28"/>
          <w:u w:val="single"/>
        </w:rPr>
      </w:pPr>
      <w:r w:rsidRPr="004C1A7D">
        <w:rPr>
          <w:i/>
          <w:sz w:val="28"/>
          <w:szCs w:val="28"/>
          <w:u w:val="single"/>
        </w:rPr>
        <w:t>Голубой цвет буклета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b/>
          <w:i/>
          <w:sz w:val="28"/>
          <w:szCs w:val="28"/>
        </w:rPr>
      </w:pPr>
      <w:r w:rsidRPr="004C1A7D">
        <w:rPr>
          <w:b/>
          <w:i/>
          <w:sz w:val="28"/>
          <w:szCs w:val="28"/>
        </w:rPr>
        <w:t>МУЗЫКОТЕРАПИЯ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О том, что музыка способна изменить душевное и физическое состояние человека, знали еще в древней Греции и других странах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Музыка действует избирательно: в зависимости от характера произведения, от инструмента, на котором она исполняется. Так, например, скрипка и фортепиано успокаивают нервную систему, а флейта оказывает расслабляющее действие. </w:t>
      </w:r>
    </w:p>
    <w:p w:rsidR="00327C8B" w:rsidRPr="004C1A7D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Слушание «К Элизе» Л. В. Бетховен</w:t>
      </w:r>
    </w:p>
    <w:p w:rsidR="003C0641" w:rsidRPr="004C1A7D" w:rsidRDefault="003C0641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i/>
          <w:sz w:val="28"/>
          <w:szCs w:val="28"/>
          <w:u w:val="single"/>
        </w:rPr>
      </w:pPr>
      <w:r w:rsidRPr="004C1A7D">
        <w:rPr>
          <w:i/>
          <w:sz w:val="28"/>
          <w:szCs w:val="28"/>
          <w:u w:val="single"/>
        </w:rPr>
        <w:t>Синий цвет буклета</w:t>
      </w:r>
    </w:p>
    <w:p w:rsidR="003C0641" w:rsidRPr="004C1A7D" w:rsidRDefault="003C0641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proofErr w:type="spellStart"/>
      <w:r w:rsidRPr="004C1A7D">
        <w:rPr>
          <w:sz w:val="28"/>
          <w:szCs w:val="28"/>
        </w:rPr>
        <w:t>Пескотерапия</w:t>
      </w:r>
      <w:proofErr w:type="spellEnd"/>
      <w:r w:rsidRPr="004C1A7D">
        <w:rPr>
          <w:sz w:val="28"/>
          <w:szCs w:val="28"/>
        </w:rPr>
        <w:t xml:space="preserve"> – это один из методов лечения искусством.</w:t>
      </w:r>
    </w:p>
    <w:p w:rsidR="003C0641" w:rsidRPr="004C1A7D" w:rsidRDefault="003C0641" w:rsidP="00C26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Песочная терапия направляет к </w:t>
      </w:r>
      <w:proofErr w:type="spellStart"/>
      <w:r w:rsidRPr="004C1A7D">
        <w:rPr>
          <w:sz w:val="28"/>
          <w:szCs w:val="28"/>
        </w:rPr>
        <w:t>самотерапии</w:t>
      </w:r>
      <w:proofErr w:type="spellEnd"/>
      <w:r w:rsidRPr="004C1A7D">
        <w:rPr>
          <w:sz w:val="28"/>
          <w:szCs w:val="28"/>
        </w:rPr>
        <w:t xml:space="preserve"> и </w:t>
      </w:r>
      <w:proofErr w:type="spellStart"/>
      <w:r w:rsidRPr="004C1A7D">
        <w:rPr>
          <w:sz w:val="28"/>
          <w:szCs w:val="28"/>
        </w:rPr>
        <w:t>самокоррекции</w:t>
      </w:r>
      <w:proofErr w:type="spellEnd"/>
      <w:r w:rsidRPr="004C1A7D">
        <w:rPr>
          <w:sz w:val="28"/>
          <w:szCs w:val="28"/>
        </w:rPr>
        <w:t>.</w:t>
      </w:r>
    </w:p>
    <w:p w:rsidR="003C0641" w:rsidRDefault="003C0641" w:rsidP="00C26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>Ученые считают, что игры с песком снимают детскую раздражительность, агрессивность, плаксивость и при этом бурно развивают фантазию, позитивно влияют на эмоциональное состояние детей и взрослых и являются прекрасных средством для развития и саморазвития.</w:t>
      </w:r>
    </w:p>
    <w:p w:rsidR="004774DC" w:rsidRPr="004C1A7D" w:rsidRDefault="004C1A7D" w:rsidP="00C26EA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>
        <w:rPr>
          <w:sz w:val="28"/>
          <w:szCs w:val="28"/>
        </w:rPr>
        <w:t>Мы хотим познакомить вас с нетрадиционной техникой рисования манной крупой. Присаживайтесь за столы где заранее приготовлена манная крупа клей и трафареты. (Родители рисуют манкой)</w:t>
      </w:r>
    </w:p>
    <w:p w:rsidR="006D1FD0" w:rsidRDefault="00327C8B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4C1A7D">
        <w:rPr>
          <w:sz w:val="28"/>
          <w:szCs w:val="28"/>
        </w:rPr>
        <w:t xml:space="preserve">Таким образом, применение в работе здоровьесберегающих педагогических технологий повышает результативность образовательного процесса, формирует у педагогов и родителей ценностные ориентации сохранения и укрепления здоровья детей, а у ребенка стойкую мотивацию к творчеству и здоровому образу жизни. </w:t>
      </w:r>
    </w:p>
    <w:p w:rsidR="0084080A" w:rsidRPr="0084080A" w:rsidRDefault="009828C4" w:rsidP="00C26EA4">
      <w:pPr>
        <w:pStyle w:val="a3"/>
        <w:widowControl w:val="0"/>
        <w:spacing w:before="0" w:beforeAutospacing="0" w:after="0" w:afterAutospacing="0" w:line="360" w:lineRule="auto"/>
        <w:ind w:left="-567" w:right="-143" w:firstLine="425"/>
        <w:jc w:val="both"/>
        <w:rPr>
          <w:sz w:val="28"/>
          <w:szCs w:val="28"/>
        </w:rPr>
      </w:pPr>
      <w:r w:rsidRPr="009828C4">
        <w:rPr>
          <w:color w:val="000000"/>
          <w:sz w:val="28"/>
          <w:szCs w:val="32"/>
          <w:shd w:val="clear" w:color="auto" w:fill="FFFFFF"/>
        </w:rPr>
        <w:t xml:space="preserve">Мы благодарим вас за внимание и желаем вам беречь то, что нам дано свыше, и помогать сохранять и укреплять здоровье </w:t>
      </w:r>
      <w:r w:rsidR="00045F28" w:rsidRPr="009828C4">
        <w:rPr>
          <w:color w:val="000000"/>
          <w:sz w:val="28"/>
          <w:szCs w:val="32"/>
          <w:shd w:val="clear" w:color="auto" w:fill="FFFFFF"/>
        </w:rPr>
        <w:t>своих детей</w:t>
      </w:r>
      <w:r w:rsidRPr="009828C4">
        <w:rPr>
          <w:color w:val="000000"/>
          <w:sz w:val="28"/>
          <w:szCs w:val="32"/>
          <w:shd w:val="clear" w:color="auto" w:fill="FFFFFF"/>
        </w:rPr>
        <w:t>.</w:t>
      </w:r>
      <w:r w:rsidR="0084080A" w:rsidRPr="0084080A">
        <w:rPr>
          <w:sz w:val="28"/>
          <w:szCs w:val="28"/>
        </w:rPr>
        <w:t xml:space="preserve"> </w:t>
      </w:r>
    </w:p>
    <w:sectPr w:rsidR="0084080A" w:rsidRPr="0084080A" w:rsidSect="00C26E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01D1"/>
    <w:multiLevelType w:val="hybridMultilevel"/>
    <w:tmpl w:val="8C74B86A"/>
    <w:lvl w:ilvl="0" w:tplc="FA8C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C8B"/>
    <w:rsid w:val="00011599"/>
    <w:rsid w:val="00045F28"/>
    <w:rsid w:val="00087E4D"/>
    <w:rsid w:val="000A0DFC"/>
    <w:rsid w:val="000E5D3D"/>
    <w:rsid w:val="001074C6"/>
    <w:rsid w:val="00203E5C"/>
    <w:rsid w:val="00205BF0"/>
    <w:rsid w:val="00233B6A"/>
    <w:rsid w:val="0024543E"/>
    <w:rsid w:val="002E6B1B"/>
    <w:rsid w:val="002F09FB"/>
    <w:rsid w:val="00304AF3"/>
    <w:rsid w:val="00320A73"/>
    <w:rsid w:val="00324695"/>
    <w:rsid w:val="00327C8B"/>
    <w:rsid w:val="00332BAE"/>
    <w:rsid w:val="00384020"/>
    <w:rsid w:val="003C0641"/>
    <w:rsid w:val="003D3FD4"/>
    <w:rsid w:val="004774DC"/>
    <w:rsid w:val="004C1A7D"/>
    <w:rsid w:val="004D5AD0"/>
    <w:rsid w:val="0056606A"/>
    <w:rsid w:val="005949E4"/>
    <w:rsid w:val="006770C9"/>
    <w:rsid w:val="006D1FD0"/>
    <w:rsid w:val="00787917"/>
    <w:rsid w:val="0084080A"/>
    <w:rsid w:val="0088379C"/>
    <w:rsid w:val="009472DD"/>
    <w:rsid w:val="00962CC7"/>
    <w:rsid w:val="00977B16"/>
    <w:rsid w:val="009828C4"/>
    <w:rsid w:val="00A96B4D"/>
    <w:rsid w:val="00B35600"/>
    <w:rsid w:val="00B86BFC"/>
    <w:rsid w:val="00BD458E"/>
    <w:rsid w:val="00C26EA4"/>
    <w:rsid w:val="00C27B85"/>
    <w:rsid w:val="00CF3128"/>
    <w:rsid w:val="00D6028C"/>
    <w:rsid w:val="00D82EDF"/>
    <w:rsid w:val="00DB44F5"/>
    <w:rsid w:val="00DF7269"/>
    <w:rsid w:val="00E30293"/>
    <w:rsid w:val="00E82D85"/>
    <w:rsid w:val="00E90522"/>
    <w:rsid w:val="00EC739B"/>
    <w:rsid w:val="00F42739"/>
    <w:rsid w:val="00F82350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7576"/>
  <w15:docId w15:val="{4387A487-6F23-4E89-8A4E-897BBE38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C8B"/>
  </w:style>
  <w:style w:type="paragraph" w:styleId="1">
    <w:name w:val="heading 1"/>
    <w:basedOn w:val="a"/>
    <w:link w:val="10"/>
    <w:uiPriority w:val="9"/>
    <w:qFormat/>
    <w:rsid w:val="00327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D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0D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D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D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D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DFC"/>
    <w:rPr>
      <w:b/>
      <w:bCs/>
      <w:sz w:val="20"/>
      <w:szCs w:val="20"/>
    </w:rPr>
  </w:style>
  <w:style w:type="table" w:styleId="ab">
    <w:name w:val="Table Grid"/>
    <w:basedOn w:val="a1"/>
    <w:uiPriority w:val="59"/>
    <w:rsid w:val="000E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84080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17</cp:revision>
  <cp:lastPrinted>2017-03-24T17:13:00Z</cp:lastPrinted>
  <dcterms:created xsi:type="dcterms:W3CDTF">2016-12-13T08:35:00Z</dcterms:created>
  <dcterms:modified xsi:type="dcterms:W3CDTF">2022-09-12T05:36:00Z</dcterms:modified>
</cp:coreProperties>
</file>